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80D" w:rsidRPr="006C280D" w:rsidRDefault="006C280D" w:rsidP="006C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C28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ПРОГРАМА ЗА РАЗВИТИЕ НА ЧИТАЛИЩНАТА ДЕЙНОСТ 2024Г.</w:t>
      </w:r>
    </w:p>
    <w:p w:rsidR="006C280D" w:rsidRPr="006C280D" w:rsidRDefault="006C280D" w:rsidP="006C28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280D">
        <w:rPr>
          <w:rFonts w:ascii="Times New Roman" w:eastAsia="Times New Roman" w:hAnsi="Times New Roman" w:cs="Times New Roman"/>
          <w:i/>
          <w:sz w:val="28"/>
          <w:szCs w:val="28"/>
        </w:rPr>
        <w:t>На НЧ „Пробуда – 1927г., с. Батишница, общ. Две могили</w:t>
      </w: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613"/>
        <w:gridCol w:w="3227"/>
        <w:gridCol w:w="1964"/>
        <w:gridCol w:w="1985"/>
      </w:tblGrid>
      <w:tr w:rsidR="006C280D" w:rsidRPr="006C280D" w:rsidTr="003B4DEF">
        <w:trPr>
          <w:trHeight w:val="203"/>
        </w:trPr>
        <w:tc>
          <w:tcPr>
            <w:tcW w:w="1703" w:type="dxa"/>
            <w:shd w:val="clear" w:color="auto" w:fill="E6E6E6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13" w:type="dxa"/>
            <w:shd w:val="clear" w:color="auto" w:fill="E6E6E6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27" w:type="dxa"/>
            <w:shd w:val="clear" w:color="auto" w:fill="E6E6E6"/>
          </w:tcPr>
          <w:p w:rsidR="006C280D" w:rsidRPr="006C280D" w:rsidRDefault="006C280D" w:rsidP="006C28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Културна проява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E6E6E6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1985" w:type="dxa"/>
            <w:shd w:val="clear" w:color="auto" w:fill="E6E6E6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6C280D" w:rsidRPr="006C280D" w:rsidTr="003B4DEF">
        <w:trPr>
          <w:trHeight w:val="203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януари 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Читалище 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Бабин ден. Почитане на здравния работник – общоселски празник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 читалище „Прабуда-1927г.”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03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17-19 февруари 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Библиотеката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Витрина с материали за Апостола на Свободата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 читалище „Прабуда-1927г.”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03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март 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Библиотеката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Първо мартенска седянка – посрещане на баба Марта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„Прабуда-1927г.” 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280D" w:rsidRPr="006C280D" w:rsidTr="003B4DEF">
        <w:trPr>
          <w:trHeight w:val="203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март 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Читалище 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 на самодееца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Народно читалище „Прабуда-1927г.” 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03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март 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Читалището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Национален празник на Р България –поднасяне на венци и празнична програма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 читалище „Прабуда-1927г.”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280D" w:rsidRPr="006C280D" w:rsidTr="003B4DEF">
        <w:trPr>
          <w:trHeight w:val="99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март 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Читалището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Международен ден на жената – Осмо мартенски празник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 читалище „Прабуда-1927г.”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 Назиф 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564E84">
        <w:trPr>
          <w:trHeight w:val="962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април 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Библиотеката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Международен ден на детската книга- прочит на откъси от любими книги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571"/>
        </w:trPr>
        <w:tc>
          <w:tcPr>
            <w:tcW w:w="1703" w:type="dxa"/>
          </w:tcPr>
          <w:p w:rsidR="006C280D" w:rsidRPr="00564E84" w:rsidRDefault="00564E84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4E8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C280D" w:rsidRPr="00564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Април </w:t>
            </w:r>
          </w:p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Читалище 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Лазаровден-лазаруване с момичетата из селото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564E84" w:rsidRPr="00564E84" w:rsidTr="003B4DEF">
        <w:trPr>
          <w:trHeight w:val="866"/>
        </w:trPr>
        <w:tc>
          <w:tcPr>
            <w:tcW w:w="1703" w:type="dxa"/>
          </w:tcPr>
          <w:p w:rsidR="006C280D" w:rsidRPr="00564E84" w:rsidRDefault="00564E84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E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май</w:t>
            </w:r>
          </w:p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3" w:type="dxa"/>
          </w:tcPr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E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Библиотеката </w:t>
            </w:r>
          </w:p>
        </w:tc>
        <w:tc>
          <w:tcPr>
            <w:tcW w:w="3227" w:type="dxa"/>
          </w:tcPr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4E8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Боядисване на Великденски яйца</w:t>
            </w:r>
          </w:p>
        </w:tc>
        <w:tc>
          <w:tcPr>
            <w:tcW w:w="1964" w:type="dxa"/>
          </w:tcPr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E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Р. Назиф</w:t>
            </w:r>
          </w:p>
          <w:p w:rsidR="006C280D" w:rsidRPr="00564E84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4E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75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6 май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Гергьовден- празник сред природата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571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24 май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 на славянската писменост и култура- празнична програма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1 юни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Читалището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Отбелязване на деня на детето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2 юни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Библиотеката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 на Ботев и загиналите за свободата на България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Юли 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Каран Върбовка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Участие в ФФ „Жива вода” с. Каран Върбовка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Кацелово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Участие в „</w:t>
            </w:r>
            <w:proofErr w:type="spellStart"/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Хърцойски</w:t>
            </w:r>
            <w:proofErr w:type="spellEnd"/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събор” с. Кацелово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Чилнов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Участие в</w:t>
            </w:r>
            <w:r w:rsidR="00564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Празник на плодородието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Народно читалище „Пробуда – 1927г.“ 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Септември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Читалището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Участие в международен фолклорен фестивал гр. Балчик</w:t>
            </w: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Септември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Библиотеката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Изложба с материали по повод деня на Съединението и Деня на независимостта на България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1 ноември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Библиотеката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 на Народните будители- беседа с деца в библиотеката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 – 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Ноември 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Празник на Батишница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„Пробуда-1927г.”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Декември 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Пенсионерския клуб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Коледна </w:t>
            </w:r>
            <w:proofErr w:type="spellStart"/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работилничка</w:t>
            </w:r>
            <w:proofErr w:type="spellEnd"/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Изработване на коледна украса. Украсяване на коледното дръвче.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Народно читалище „Пробуда-1927г.” 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Декември 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Коледуване с децата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„Пробуда-1927г.”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  <w:tr w:rsidR="006C280D" w:rsidRPr="006C280D" w:rsidTr="003B4DEF">
        <w:trPr>
          <w:trHeight w:val="296"/>
        </w:trPr>
        <w:tc>
          <w:tcPr>
            <w:tcW w:w="170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Декември</w:t>
            </w:r>
          </w:p>
        </w:tc>
        <w:tc>
          <w:tcPr>
            <w:tcW w:w="1613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Читалището</w:t>
            </w:r>
          </w:p>
        </w:tc>
        <w:tc>
          <w:tcPr>
            <w:tcW w:w="3227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Отпразнуване на Коледа и Нова година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Народно читалище „Пробуда-1927г.”</w:t>
            </w:r>
          </w:p>
        </w:tc>
        <w:tc>
          <w:tcPr>
            <w:tcW w:w="1985" w:type="dxa"/>
          </w:tcPr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Р. Назиф</w:t>
            </w:r>
          </w:p>
          <w:p w:rsidR="006C280D" w:rsidRPr="006C280D" w:rsidRDefault="006C280D" w:rsidP="006C280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80D">
              <w:rPr>
                <w:rFonts w:ascii="Times New Roman" w:eastAsia="Times New Roman" w:hAnsi="Times New Roman" w:cs="Times New Roman"/>
                <w:sz w:val="20"/>
                <w:szCs w:val="20"/>
              </w:rPr>
              <w:t>0878891776</w:t>
            </w:r>
          </w:p>
        </w:tc>
      </w:tr>
    </w:tbl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280D">
        <w:rPr>
          <w:rFonts w:ascii="Times New Roman" w:eastAsia="Times New Roman" w:hAnsi="Times New Roman" w:cs="Times New Roman"/>
          <w:sz w:val="20"/>
          <w:szCs w:val="20"/>
        </w:rPr>
        <w:t>Дата: 03.10.2023г.</w:t>
      </w:r>
      <w:r w:rsidRPr="006C280D">
        <w:rPr>
          <w:rFonts w:ascii="Times New Roman" w:eastAsia="Times New Roman" w:hAnsi="Times New Roman" w:cs="Times New Roman"/>
          <w:sz w:val="20"/>
          <w:szCs w:val="20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</w:rPr>
        <w:tab/>
        <w:t>Изготвил:...............................................</w:t>
      </w:r>
    </w:p>
    <w:p w:rsidR="006C280D" w:rsidRPr="006C280D" w:rsidRDefault="006C280D" w:rsidP="006C2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  <w:lang w:val="en-AU"/>
        </w:rPr>
        <w:tab/>
      </w:r>
      <w:r w:rsidRPr="006C280D">
        <w:rPr>
          <w:rFonts w:ascii="Times New Roman" w:eastAsia="Times New Roman" w:hAnsi="Times New Roman" w:cs="Times New Roman"/>
          <w:sz w:val="20"/>
          <w:szCs w:val="20"/>
        </w:rPr>
        <w:t>Райме Назиф</w:t>
      </w:r>
    </w:p>
    <w:p w:rsidR="00B14412" w:rsidRDefault="00B14412"/>
    <w:sectPr w:rsidR="00B1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0D"/>
    <w:rsid w:val="001B6C91"/>
    <w:rsid w:val="00564E84"/>
    <w:rsid w:val="006C280D"/>
    <w:rsid w:val="00B1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8BCC"/>
  <w15:chartTrackingRefBased/>
  <w15:docId w15:val="{32BA4055-6317-43D6-8B3F-E5BA1C1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64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2023-10-02T11:48:00Z</cp:lastPrinted>
  <dcterms:created xsi:type="dcterms:W3CDTF">2023-10-02T08:41:00Z</dcterms:created>
  <dcterms:modified xsi:type="dcterms:W3CDTF">2023-10-02T12:42:00Z</dcterms:modified>
</cp:coreProperties>
</file>